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0DB61" w14:textId="77777777" w:rsidR="00EC251F" w:rsidRPr="00A27C23" w:rsidRDefault="00EC251F" w:rsidP="00EC251F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GoBack"/>
      <w:bookmarkEnd w:id="0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Согласие родителя (законного представителя) на обработку персональных данных обучающегося, заявившего о своем участии </w:t>
      </w:r>
    </w:p>
    <w:p w14:paraId="64FCE33D" w14:textId="77777777" w:rsidR="00EC251F" w:rsidRPr="00A27C23" w:rsidRDefault="00EC251F" w:rsidP="00EC251F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во всероссийской олимпиаде школьников в муниципальном образовании «город Екатеринбург» в 2024/2025 учебном году </w:t>
      </w:r>
      <w:r w:rsidRPr="00A27C23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14:paraId="54A6948B" w14:textId="77777777" w:rsidR="00EC251F" w:rsidRPr="00A27C23" w:rsidRDefault="00EC251F" w:rsidP="00EC251F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159D7C3B" w14:textId="77777777"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Я,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</w:p>
    <w:p w14:paraId="55B38DD8" w14:textId="77777777"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даю согласие в отношении моего ребенка________________________________________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________________________________________________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в сфере образования, </w:t>
      </w:r>
      <w:r w:rsidRPr="00A27C23"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МАУ ДО </w:t>
      </w:r>
      <w:proofErr w:type="spellStart"/>
      <w:r w:rsidRPr="00A27C23"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</w:rPr>
        <w:t xml:space="preserve"> «Одаренность и технологии», </w:t>
      </w:r>
      <w:r w:rsidRPr="00A27C23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обучающимся </w:t>
      </w:r>
      <w:r w:rsidRPr="00A27C23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14:paraId="645569F7" w14:textId="77777777"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3BCF020C" w14:textId="77777777"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</w:t>
      </w:r>
      <w:r w:rsidRPr="00A27C23">
        <w:rPr>
          <w:rFonts w:ascii="Liberation Serif" w:eastAsia="Liberation Serif" w:hAnsi="Liberation Serif" w:cs="Liberation Serif"/>
        </w:rPr>
        <w:t xml:space="preserve">МБУ ИМЦ «Екатеринбургский Дом Учителя», МАУ ДО </w:t>
      </w:r>
      <w:proofErr w:type="spellStart"/>
      <w:r w:rsidRPr="00A27C23">
        <w:rPr>
          <w:rFonts w:ascii="Liberation Serif" w:eastAsia="Liberation Serif" w:hAnsi="Liberation Serif" w:cs="Liberation Serif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</w:rPr>
        <w:t xml:space="preserve"> «Одаренность и технологии», общеобразовательной организации по месту получения образования обучающимся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олимпиаде.</w:t>
      </w:r>
    </w:p>
    <w:p w14:paraId="0F8E4D9F" w14:textId="77777777"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проведении всероссийской олимпиады школьников,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для достижения вышеуказанных целей.</w:t>
      </w:r>
    </w:p>
    <w:p w14:paraId="61447645" w14:textId="77777777" w:rsidR="00EC251F" w:rsidRPr="00A27C23" w:rsidRDefault="00EC251F" w:rsidP="00EC251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№ 152-ФЗ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1A7A2709" w14:textId="77777777"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14:paraId="5B38424F" w14:textId="77777777"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«___» ____________ 2024 г.</w:t>
      </w:r>
    </w:p>
    <w:p w14:paraId="1854B9D4" w14:textId="77777777"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14:paraId="0569A76D" w14:textId="77777777"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___________________ / _______________________</w:t>
      </w:r>
    </w:p>
    <w:p w14:paraId="4148B6EC" w14:textId="4A7A0257" w:rsidR="00EC251F" w:rsidRPr="00A27C23" w:rsidRDefault="00EC251F" w:rsidP="00EC251F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 xml:space="preserve">         (Подпись)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ab/>
        <w:t xml:space="preserve">                   (ФИО)</w:t>
      </w:r>
    </w:p>
    <w:sectPr w:rsidR="00EC251F" w:rsidRPr="00A27C23" w:rsidSect="00D5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1F"/>
    <w:rsid w:val="000D0B20"/>
    <w:rsid w:val="000E6463"/>
    <w:rsid w:val="001A13D7"/>
    <w:rsid w:val="002B6A47"/>
    <w:rsid w:val="0035487D"/>
    <w:rsid w:val="004142C0"/>
    <w:rsid w:val="004B3523"/>
    <w:rsid w:val="004C005E"/>
    <w:rsid w:val="00693B05"/>
    <w:rsid w:val="00876380"/>
    <w:rsid w:val="00A86200"/>
    <w:rsid w:val="00AC5660"/>
    <w:rsid w:val="00BA0F32"/>
    <w:rsid w:val="00C2727F"/>
    <w:rsid w:val="00C41F1C"/>
    <w:rsid w:val="00D542E5"/>
    <w:rsid w:val="00E3478A"/>
    <w:rsid w:val="00EB051E"/>
    <w:rsid w:val="00EC251F"/>
    <w:rsid w:val="00F91851"/>
    <w:rsid w:val="00F9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AEA3"/>
  <w15:docId w15:val="{8DA515C6-05D6-44FD-BC18-1B074284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1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Название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210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1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Ирина Борисовна</cp:lastModifiedBy>
  <cp:revision>2</cp:revision>
  <dcterms:created xsi:type="dcterms:W3CDTF">2024-09-04T13:24:00Z</dcterms:created>
  <dcterms:modified xsi:type="dcterms:W3CDTF">2024-09-04T13:24:00Z</dcterms:modified>
</cp:coreProperties>
</file>